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Лекция 5: Организация как сложная социально-экономическая система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Данная лекция раскрывает системное видение современной организации. В рамках занятия изучаются сущность и специфические свойства организации как открытой социально-экономической системы, структура внутренней среды (цели, структура, задачи, технологии, люди) и механизмы взаимодействия с динамичной внешней средой прямого и косвенного воздействия. Также рассматриваются концепции организационной устойчивости, адаптивности и процессы самоорганизации. Лекция формирует у студентов целостное видение компании как живого организма, в котором изменение одного элемента неизбежно приводит к трансформации всей системы.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Раскрыть сущность и ключевые признаки организации как открытой социально-экономической системы.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Изучить структуру и взаимное влияние пяти базовых переменных внутренней среды организации.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Проанализировать факторы внешней среды прямого и косвенного воздействия и инструменты их оценки (SWOT, PESTEL).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Освоить понятия организационной устойчивости, адаптивности, синергии и эмерджентности.</w:t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Понятие организации и системный подход к ее анализу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Сущность понятия «организация» (как система и как процесс).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Признаки организации как социально-экономической системы.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Внутренняя среда организации: ключевые переменные</w:t>
      </w:r>
    </w:p>
    <w:p w:rsidR="00000000" w:rsidDel="00000000" w:rsidP="00000000" w:rsidRDefault="00000000" w:rsidRPr="00000000" w14:paraId="0000000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Модель внутренних переменных (цели, структура, задачи, технологии, люди).</w:t>
      </w:r>
    </w:p>
    <w:p w:rsidR="00000000" w:rsidDel="00000000" w:rsidP="00000000" w:rsidRDefault="00000000" w:rsidRPr="00000000" w14:paraId="0000000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Взаимосвязь и синергетический эффект внутренних элементов.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Внешняя среда организации</w:t>
      </w:r>
    </w:p>
    <w:p w:rsidR="00000000" w:rsidDel="00000000" w:rsidP="00000000" w:rsidRDefault="00000000" w:rsidRPr="00000000" w14:paraId="00000011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Среда прямого воздействия (микросреда).</w:t>
      </w:r>
    </w:p>
    <w:p w:rsidR="00000000" w:rsidDel="00000000" w:rsidP="00000000" w:rsidRDefault="00000000" w:rsidRPr="00000000" w14:paraId="00000012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Среда косвенного воздействия (макросреда).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Характеристики внешней среды: неопределенность, подвижность, сложность, взаимосвязанность.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Свойства сложных систем: устойчивость, адаптивность и самоорганизация</w:t>
      </w:r>
    </w:p>
    <w:p w:rsidR="00000000" w:rsidDel="00000000" w:rsidP="00000000" w:rsidRDefault="00000000" w:rsidRPr="00000000" w14:paraId="00000015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Синергия и эмерджентность в управлении.</w:t>
      </w:r>
    </w:p>
    <w:p w:rsidR="00000000" w:rsidDel="00000000" w:rsidP="00000000" w:rsidRDefault="00000000" w:rsidRPr="00000000" w14:paraId="00000016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Жизненный цикл организации и механизм адаптации.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Понятие организации и системный подход к ее анализу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теории управления термин «организация» используется в двух ключевых значениях: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Организация как процесс: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Построение, упорядочивание и координация совместной деятельности людей для достижения определённых целей.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Организация как система: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Социальная группа, объединяющая людей, деятельность которых сознательно координируется для достижения общей цели или системы целей.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Социально-экономическая система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целостное образование, состоящее из совокупности человеческих (социальных) и материально-вещественных (экономических) ресурсов, объединенных информационными и технологическими связями для производства благ или услуг.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ВНЕШНЯЯ СРЕДА ОРГАНИЗАЦИИ                  │</w:t>
        <w:br w:type="textWrapping"/>
        <w:t xml:space="preserve">│                                                        │</w:t>
        <w:br w:type="textWrapping"/>
        <w:t xml:space="preserve">│   ┌──────────────────────────────────────────────┐     │</w:t>
        <w:br w:type="textWrapping"/>
        <w:t xml:space="preserve">│   │                 ВХОДЫ                        │     │</w:t>
        <w:br w:type="textWrapping"/>
        <w:t xml:space="preserve">│   │ • Ресурсы (сырье, кадры, инвестиции)         │     │</w:t>
        <w:br w:type="textWrapping"/>
        <w:t xml:space="preserve">│   │ • Информация и технологии                    │     │</w:t>
        <w:br w:type="textWrapping"/>
        <w:t xml:space="preserve">│   └──────────────────────┬───────────────────────┘     │</w:t>
        <w:br w:type="textWrapping"/>
        <w:t xml:space="preserve">│                          │                             │</w:t>
        <w:br w:type="textWrapping"/>
        <w:t xml:space="preserve">│                          ▼                             │</w:t>
        <w:br w:type="textWrapping"/>
        <w:t xml:space="preserve">│   ┌──────────────────────────────────────────────┐     │</w:t>
        <w:br w:type="textWrapping"/>
        <w:t xml:space="preserve">│   │          ВНУТРЕННЯЯ СРЕДА (Преобразование)   │     │</w:t>
        <w:br w:type="textWrapping"/>
        <w:t xml:space="preserve">│   │  Цели ──► Структура ──► Задачи ──► Люди      │     │</w:t>
        <w:br w:type="textWrapping"/>
        <w:t xml:space="preserve">│   │             └───────────► Технологии         │     │</w:t>
        <w:br w:type="textWrapping"/>
        <w:t xml:space="preserve">│   └──────────────────────┬───────────────────────┘     │</w:t>
        <w:br w:type="textWrapping"/>
        <w:t xml:space="preserve">│                          │                             │</w:t>
        <w:br w:type="textWrapping"/>
        <w:t xml:space="preserve">│                          ▼                             │</w:t>
        <w:br w:type="textWrapping"/>
        <w:t xml:space="preserve">│   ┌──────────────────────────────────────────────┐     │</w:t>
        <w:br w:type="textWrapping"/>
        <w:t xml:space="preserve">│   │                ВЫХОДЫ                        │     │</w:t>
        <w:br w:type="textWrapping"/>
        <w:t xml:space="preserve">│   │ • Продукция / Услуги                         │     │</w:t>
        <w:br w:type="textWrapping"/>
        <w:t xml:space="preserve">│   │ • Финансовая прибыль / Социальный эффект    │     │</w:t>
        <w:br w:type="textWrapping"/>
        <w:t xml:space="preserve">│   └──────────────────────┬───────────────────────┘     │</w:t>
        <w:br w:type="textWrapping"/>
        <w:t xml:space="preserve">│                          │                             │</w:t>
        <w:br w:type="textWrapping"/>
        <w:t xml:space="preserve">│                          └────────────► [Канал Обратной│</w:t>
        <w:br w:type="textWrapping"/>
        <w:t xml:space="preserve">│                                         Связи]         │</w:t>
        <w:br w:type="textWrapping"/>
        <w:t xml:space="preserve">└────────────────────────────────────────────────────────┘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2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Свойства организации как социально-экономической системы: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Открытость: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Обязательный обмен ресурсами, энергией и информацией с внешней средой.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Целенаправленность: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Наличие вектора развития и системных целей.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Иерархичность: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Разделение системы на подсистемы и элементы разного уровня подчинения.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Социотехнический характер: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Объединение человека (социальный фактор) и технических средств (экономический/технологический фактор).</w:t>
      </w:r>
    </w:p>
    <w:p w:rsidR="00000000" w:rsidDel="00000000" w:rsidP="00000000" w:rsidRDefault="00000000" w:rsidRPr="00000000" w14:paraId="0000002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Внутренняя среда организации: ключевые переменные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Внутренняя среда — это совокупность внутренних факторов и условий, формирующих организационный потенциал системы.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Согласно классической модели Г. Ливитта и М. Мескона, внутренняя среда включает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пять связанных между собой переменных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                  ┌──────────────┐</w:t>
        <w:br w:type="textWrapping"/>
        <w:t xml:space="preserve">                  │     ЦЕЛИ     │</w:t>
        <w:br w:type="textWrapping"/>
        <w:t xml:space="preserve">                  └──────┬───────┘</w:t>
        <w:br w:type="textWrapping"/>
        <w:t xml:space="preserve">                         │</w:t>
        <w:br w:type="textWrapping"/>
        <w:t xml:space="preserve">         ┌───────────────┼───────────────┐</w:t>
        <w:br w:type="textWrapping"/>
        <w:t xml:space="preserve">         ▼               ▼               ▼</w:t>
        <w:br w:type="textWrapping"/>
        <w:t xml:space="preserve">  ┌──────────────┐┌──────────────┐┌──────────────┐</w:t>
        <w:br w:type="textWrapping"/>
        <w:t xml:space="preserve">  │  СТРУКТУРА   ││    ЗАДАЧИ    ││ ТЕХНОЛОГИИ  │</w:t>
        <w:br w:type="textWrapping"/>
        <w:t xml:space="preserve">  └──────┬───────┘└──────┬───────┘└──────┬───────┘</w:t>
        <w:br w:type="textWrapping"/>
        <w:t xml:space="preserve">         │               │               │</w:t>
        <w:br w:type="textWrapping"/>
        <w:t xml:space="preserve">         └───────────────┼───────────────┘</w:t>
        <w:br w:type="textWrapping"/>
        <w:t xml:space="preserve">                         ▼</w:t>
        <w:br w:type="textWrapping"/>
        <w:t xml:space="preserve">                  ┌──────────────┐</w:t>
        <w:br w:type="textWrapping"/>
        <w:t xml:space="preserve">                  │     ЛЮДИ     │</w:t>
        <w:br w:type="textWrapping"/>
        <w:t xml:space="preserve">                  └──────────────┘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Цели: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Конечные состояния или желаемые результаты, к достижению которых стремится коллектив (например, увеличение доли рынка, рентабельность, социальный эффект).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Структура: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Логическое соотношение уровней управления и функциональных областей, обеспечивающее эффективное распределение задач и полномочий.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Задачи: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Предписанная работа, серия работ или часть работы, которая должна быть выполнена заранее установленным способом в заранее оговоренные сроки.</w:t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Технологии: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Совокупность средств, квалификационных навыков, оборудования, инфраструктуры и методов, используемых для превращения входящих ресурсов в конечный продукт или услугу.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Люди (персонал):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Ключевая переменная, определяющая успех всей системы через индивидуальные способности, мотивацию, лидерство, ценности и организационную культуру.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Важнейший закон внутренней среды: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Все переменные тесно взаимосвязаны. Изменение технологии (например, переход на искусственный интеллект) неизбежно меняет требования к людям, структуры подразделений, характер задач и сами цели организации.</w:t>
      </w:r>
    </w:p>
    <w:p w:rsidR="00000000" w:rsidDel="00000000" w:rsidP="00000000" w:rsidRDefault="00000000" w:rsidRPr="00000000" w14:paraId="0000003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Внешняя среда организации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Организация не существует в вакууме. Внешняя среда представляет собой совокупность условий и факторов, влияющих на функционирование системы извне.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СРЕДА КОСВЕННОГО ВОЗДЕЙСТВИЯ               │</w:t>
        <w:br w:type="textWrapping"/>
        <w:t xml:space="preserve">│  (Политика, Экономика, Социум, Технологии, Экология)   │</w:t>
        <w:br w:type="textWrapping"/>
        <w:t xml:space="preserve">│                                                        │</w:t>
        <w:br w:type="textWrapping"/>
        <w:t xml:space="preserve">│   ┌──────────────────────────────────────────────┐     │</w:t>
        <w:br w:type="textWrapping"/>
        <w:t xml:space="preserve">│   │         СРЕДА ПРЯМОГО ВОЗДЕЙСТВИЯ            │     │</w:t>
        <w:br w:type="textWrapping"/>
        <w:t xml:space="preserve">│   │ (Поставщики, Потребители, Конкуренты, Законы) │     │</w:t>
        <w:br w:type="textWrapping"/>
        <w:t xml:space="preserve">│   │                                              │     │</w:t>
        <w:br w:type="textWrapping"/>
        <w:t xml:space="preserve">│   │            ┌────────────────────┐            │     │</w:t>
        <w:br w:type="textWrapping"/>
        <w:t xml:space="preserve">│   │            │    ОРГАНИЗАЦИЯ     │            │     │</w:t>
        <w:br w:type="textWrapping"/>
        <w:t xml:space="preserve">│   │            └────────────────────┘            │     │</w:t>
        <w:br w:type="textWrapping"/>
        <w:t xml:space="preserve">│   └──────────────────────────────────────────────┘     │</w:t>
        <w:br w:type="textWrapping"/>
        <w:t xml:space="preserve">└────────────────────────────────────────────────────────┘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3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Среда прямого воздействия (микросреда)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Факторы, которые непосредственно влияют на операции организации и испытывают прямое обратное влияние с ее стороны:</w:t>
      </w:r>
    </w:p>
    <w:p w:rsidR="00000000" w:rsidDel="00000000" w:rsidP="00000000" w:rsidRDefault="00000000" w:rsidRPr="00000000" w14:paraId="0000003B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Поставщики: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Сырья, материалов, капитала, трудовых ресурсов.</w:t>
      </w:r>
    </w:p>
    <w:p w:rsidR="00000000" w:rsidDel="00000000" w:rsidP="00000000" w:rsidRDefault="00000000" w:rsidRPr="00000000" w14:paraId="0000003C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Потребители: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Клиенты, покупатели, формирующие спрос.</w:t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Конкуренты: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Прямые и косвенные соперники за ресурсы и потребителя.</w:t>
      </w:r>
    </w:p>
    <w:p w:rsidR="00000000" w:rsidDel="00000000" w:rsidP="00000000" w:rsidRDefault="00000000" w:rsidRPr="00000000" w14:paraId="0000003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Законодательные и государственные органы: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Налоговые, регулирующие и проверяющие структуры.</w:t>
      </w:r>
    </w:p>
    <w:p w:rsidR="00000000" w:rsidDel="00000000" w:rsidP="00000000" w:rsidRDefault="00000000" w:rsidRPr="00000000" w14:paraId="0000003F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Профсоюзы и партнеры.</w:t>
      </w:r>
    </w:p>
    <w:p w:rsidR="00000000" w:rsidDel="00000000" w:rsidP="00000000" w:rsidRDefault="00000000" w:rsidRPr="00000000" w14:paraId="00000040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Среда косвенного воздействия (макросреда)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Факторы, которые не оказывают прямого сиюминутного воздействия на операции, но задают долгосрочный контекст функционирования: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Политические факторы: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Стабильность власти, внешнеполитический курс, государственное регулирование.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Экономические факторы: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Инфляция, процентные ставки, уровень ВВП, курс валют, покупательная способность.</w:t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Социокультурные факторы: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Демография, ценности общества, образовательный уровень, традиции.</w:t>
      </w:r>
    </w:p>
    <w:p w:rsidR="00000000" w:rsidDel="00000000" w:rsidP="00000000" w:rsidRDefault="00000000" w:rsidRPr="00000000" w14:paraId="0000004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Технологические факторы: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Скорость научно-технического прогресса, цифровизация, инновационные прорывы.</w:t>
      </w:r>
    </w:p>
    <w:p w:rsidR="00000000" w:rsidDel="00000000" w:rsidP="00000000" w:rsidRDefault="00000000" w:rsidRPr="00000000" w14:paraId="00000046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Экологические и географические факторы: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Климатические условия, доступность ресурсов, требования по выбросам и ESG-стандарты.</w:t>
      </w:r>
    </w:p>
    <w:p w:rsidR="00000000" w:rsidDel="00000000" w:rsidP="00000000" w:rsidRDefault="00000000" w:rsidRPr="00000000" w14:paraId="00000047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Характеристики внешней среды:</w:t>
      </w:r>
    </w:p>
    <w:p w:rsidR="00000000" w:rsidDel="00000000" w:rsidP="00000000" w:rsidRDefault="00000000" w:rsidRPr="00000000" w14:paraId="00000048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Взаимосвязанность факторов: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Изменение одного фактора (например, рост цен на топливо) вызывает цепную реакцию в остальных.</w:t>
      </w:r>
    </w:p>
    <w:p w:rsidR="00000000" w:rsidDel="00000000" w:rsidP="00000000" w:rsidRDefault="00000000" w:rsidRPr="00000000" w14:paraId="00000049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Подвижность (динамизм):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Скорость, с которой происходят изменения в окружении.</w:t>
      </w:r>
    </w:p>
    <w:p w:rsidR="00000000" w:rsidDel="00000000" w:rsidP="00000000" w:rsidRDefault="00000000" w:rsidRPr="00000000" w14:paraId="0000004A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Неопределенность: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Ограниченность и неполнота информации о внешней среде.</w:t>
      </w:r>
    </w:p>
    <w:p w:rsidR="00000000" w:rsidDel="00000000" w:rsidP="00000000" w:rsidRDefault="00000000" w:rsidRPr="00000000" w14:paraId="0000004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Свойства сложных систем: устойчивость, адаптивность и самоорганизация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Социально-экономические системы обладают уникальными свойствами, отличающими их от простых технических систем:</w:t>
      </w:r>
    </w:p>
    <w:p w:rsidR="00000000" w:rsidDel="00000000" w:rsidP="00000000" w:rsidRDefault="00000000" w:rsidRPr="00000000" w14:paraId="0000004D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Эмерджентность: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Появление у системы совершенно новых качеств и свойств, отсутствующих у ее отдельных элементов, взятых по отдельности (например, слаженная команда выдает результат, недоступный отдельным специалистам).</w:t>
      </w:r>
    </w:p>
    <w:p w:rsidR="00000000" w:rsidDel="00000000" w:rsidP="00000000" w:rsidRDefault="00000000" w:rsidRPr="00000000" w14:paraId="0000004E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Синергия: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Эффект, при котором суммарный результат деятельности системы превышает сумму результатов работы отдельных ее элементов (</w:t>
      </w:r>
      <m:oMath>
        <m:r>
          <w:rPr>
            <w:rFonts w:ascii="Arial" w:cs="Arial" w:eastAsia="Arial" w:hAnsi="Arial"/>
            <w:color w:val="1f1f1f"/>
          </w:rPr>
          <m:t xml:space="preserve">1+1=3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4F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Организационная устойчивость: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Способность системы сохранять целевое функционирование и возвращаться в состояние равновесия после внешних и внутренних возмущений.</w:t>
      </w:r>
    </w:p>
    <w:p w:rsidR="00000000" w:rsidDel="00000000" w:rsidP="00000000" w:rsidRDefault="00000000" w:rsidRPr="00000000" w14:paraId="00000050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Адаптивность: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Способность системы трансформировать свою внутреннюю структуру и методы работы под воздействием внешних изменений.</w:t>
      </w:r>
    </w:p>
    <w:p w:rsidR="00000000" w:rsidDel="00000000" w:rsidP="00000000" w:rsidRDefault="00000000" w:rsidRPr="00000000" w14:paraId="00000051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Самоорганизация: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Способность системы самостоятельно перестраивать связи, вырабатывать новые правила взаимодействия и развиваться без внешнего управляющего импульса.</w:t>
      </w:r>
    </w:p>
    <w:p w:rsidR="00000000" w:rsidDel="00000000" w:rsidP="00000000" w:rsidRDefault="00000000" w:rsidRPr="00000000" w14:paraId="0000005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 Резюме лекции</w:t>
      </w:r>
    </w:p>
    <w:p w:rsidR="00000000" w:rsidDel="00000000" w:rsidP="00000000" w:rsidRDefault="00000000" w:rsidRPr="00000000" w14:paraId="00000053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Организация как социально-экономическая система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представляет собой открытую структуру, непрерывно взаимодействующую с внешним окружением.</w:t>
      </w:r>
    </w:p>
    <w:p w:rsidR="00000000" w:rsidDel="00000000" w:rsidP="00000000" w:rsidRDefault="00000000" w:rsidRPr="00000000" w14:paraId="00000054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Внутренняя среда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образуется системным единством целей, структуры, задач, технологий и людей. Изменение хотя бы одного элемента влечет за собой трансформацию всей системы.</w:t>
      </w:r>
    </w:p>
    <w:p w:rsidR="00000000" w:rsidDel="00000000" w:rsidP="00000000" w:rsidRDefault="00000000" w:rsidRPr="00000000" w14:paraId="0000005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Внешняя среда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делится на среду прямого воздействиях (микросреду) и косвенного воздействия (макросреду). В условиях высокой неопределенности выживают те организации, которые обладают гибкостью и адаптивностью.</w:t>
      </w:r>
    </w:p>
    <w:p w:rsidR="00000000" w:rsidDel="00000000" w:rsidP="00000000" w:rsidRDefault="00000000" w:rsidRPr="00000000" w14:paraId="00000056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Успех современного управления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заключается в создании условий для синергии, сохранении системной устойчивости и стимулировании процессов самоорганизации персонала.</w:t>
      </w:r>
    </w:p>
    <w:p w:rsidR="00000000" w:rsidDel="00000000" w:rsidP="00000000" w:rsidRDefault="00000000" w:rsidRPr="00000000" w14:paraId="0000005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58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чем заключается ключевое отличие открытой системы от закрытой?</w:t>
      </w:r>
    </w:p>
    <w:p w:rsidR="00000000" w:rsidDel="00000000" w:rsidP="00000000" w:rsidRDefault="00000000" w:rsidRPr="00000000" w14:paraId="00000059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Назовите 5 основных внутренних переменных организации по Г. Ливитту и покажите их взаимосвязь.</w:t>
      </w:r>
    </w:p>
    <w:p w:rsidR="00000000" w:rsidDel="00000000" w:rsidP="00000000" w:rsidRDefault="00000000" w:rsidRPr="00000000" w14:paraId="0000005A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Приведите примеры факторов внешней среды прямого и косвенного воздействия для современного высшего колледжа или предприятия.</w:t>
      </w:r>
    </w:p>
    <w:p w:rsidR="00000000" w:rsidDel="00000000" w:rsidP="00000000" w:rsidRDefault="00000000" w:rsidRPr="00000000" w14:paraId="0000005B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Раскройте смысл понятий «эмерджентность» и «синергетический эффект» в управлении.</w:t>
      </w:r>
    </w:p>
    <w:p w:rsidR="00000000" w:rsidDel="00000000" w:rsidP="00000000" w:rsidRDefault="00000000" w:rsidRPr="00000000" w14:paraId="0000005C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чем разница между свойствами «устойчивость» и «адаптивность» организации?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